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9334" w14:textId="77777777" w:rsidR="00F5391F" w:rsidRPr="00F92086" w:rsidRDefault="002564CD" w:rsidP="00F92086">
      <w:pPr>
        <w:spacing w:line="360" w:lineRule="auto"/>
        <w:jc w:val="center"/>
        <w:rPr>
          <w:b/>
          <w:sz w:val="24"/>
          <w:szCs w:val="24"/>
        </w:rPr>
      </w:pPr>
      <w:r w:rsidRPr="00F92086">
        <w:rPr>
          <w:b/>
          <w:sz w:val="24"/>
          <w:szCs w:val="24"/>
        </w:rPr>
        <w:t>PSIKOLOGI KEPRIBADIAN I</w:t>
      </w:r>
      <w:r w:rsidR="00F92086">
        <w:rPr>
          <w:b/>
          <w:sz w:val="24"/>
          <w:szCs w:val="24"/>
        </w:rPr>
        <w:t xml:space="preserve"> (pertemuan pertama)</w:t>
      </w:r>
    </w:p>
    <w:p w14:paraId="1B64128D" w14:textId="77777777" w:rsidR="002564CD" w:rsidRDefault="002564CD" w:rsidP="002564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Tahun 1879 adalah titik tolak berdirinya psikologi sebagai ilmu yang berdiri sendiri dan salah satu bidang penting di dalamnya adalah bidang yang mempela</w:t>
      </w:r>
      <w:r w:rsidR="002C48B0">
        <w:rPr>
          <w:sz w:val="24"/>
          <w:szCs w:val="24"/>
        </w:rPr>
        <w:t>j</w:t>
      </w:r>
      <w:r>
        <w:rPr>
          <w:sz w:val="24"/>
          <w:szCs w:val="24"/>
        </w:rPr>
        <w:t>ari kepribadian manusia, yang dikenal dengan psikologi kepribadian</w:t>
      </w:r>
    </w:p>
    <w:p w14:paraId="69286AD6" w14:textId="77777777" w:rsidR="002564CD" w:rsidRDefault="002564CD" w:rsidP="002564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Yang membedakan psikologi kepribadian dengan bidang psikologi lainnya adalah usahanya untuk mensintesiskan dan menyatukan semua prinsip yang terdapat dalam bidang psikologi lainya. Semua faktor yang menentukan/mempengaruhi tingkah laku manusia adalah objek penelitian dan pemahaman para ahli psikologi kepribadian</w:t>
      </w:r>
    </w:p>
    <w:p w14:paraId="4E9775BF" w14:textId="77777777" w:rsidR="002564CD" w:rsidRDefault="002564CD" w:rsidP="002564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Tujuan utama psikologi kepribadian adalah mempelajari manusia secara total / menyeluruh</w:t>
      </w:r>
    </w:p>
    <w:p w14:paraId="238D10B5" w14:textId="77777777" w:rsidR="002564CD" w:rsidRDefault="002564CD" w:rsidP="002564CD">
      <w:pPr>
        <w:spacing w:line="360" w:lineRule="auto"/>
        <w:jc w:val="both"/>
        <w:rPr>
          <w:sz w:val="24"/>
          <w:szCs w:val="24"/>
        </w:rPr>
      </w:pPr>
    </w:p>
    <w:p w14:paraId="75C6ADF1" w14:textId="77777777" w:rsidR="002564CD" w:rsidRPr="00F92086" w:rsidRDefault="002564CD" w:rsidP="002564CD">
      <w:pPr>
        <w:spacing w:line="360" w:lineRule="auto"/>
        <w:jc w:val="both"/>
        <w:rPr>
          <w:b/>
          <w:sz w:val="24"/>
          <w:szCs w:val="24"/>
        </w:rPr>
      </w:pPr>
      <w:r w:rsidRPr="00F92086">
        <w:rPr>
          <w:b/>
          <w:sz w:val="24"/>
          <w:szCs w:val="24"/>
        </w:rPr>
        <w:t>Sasaran-sasaran psikologi kepribadian  :</w:t>
      </w:r>
    </w:p>
    <w:p w14:paraId="620BED9C" w14:textId="77777777" w:rsidR="002564CD" w:rsidRDefault="002564CD" w:rsidP="002564CD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Memperoleh informasi mengenai tingkah laku manusia dengan upaya ilmiah</w:t>
      </w:r>
    </w:p>
    <w:p w14:paraId="7EA76BA2" w14:textId="77777777" w:rsidR="002564CD" w:rsidRDefault="002564CD" w:rsidP="002564CD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Mendorong individu agar dapat hidup secara penuh dan memuaskan dengan cara terapan/praktek seperti psikoterapi dan program bimbingan latihan. Sehingga individu dapat mengembangkan potensi yang dimilikinya secara optimal.</w:t>
      </w:r>
    </w:p>
    <w:p w14:paraId="77D9309E" w14:textId="77777777" w:rsidR="002564CD" w:rsidRPr="00F92086" w:rsidRDefault="00A17D9D" w:rsidP="002564CD">
      <w:pPr>
        <w:spacing w:line="360" w:lineRule="auto"/>
        <w:jc w:val="both"/>
        <w:rPr>
          <w:b/>
          <w:sz w:val="24"/>
          <w:szCs w:val="24"/>
        </w:rPr>
      </w:pPr>
      <w:r w:rsidRPr="00F92086">
        <w:rPr>
          <w:b/>
          <w:sz w:val="24"/>
          <w:szCs w:val="24"/>
        </w:rPr>
        <w:t>Teori kepribadian dan fungsinya :</w:t>
      </w:r>
    </w:p>
    <w:p w14:paraId="622B0685" w14:textId="77777777" w:rsidR="00A17D9D" w:rsidRDefault="00A17D9D" w:rsidP="00A17D9D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Fungsi deskriptif :  teori kepribadian dapat mengorganisasi dan menerangkan tingkah laku / kejadian2 yang dialami individu secara sistematis</w:t>
      </w:r>
    </w:p>
    <w:p w14:paraId="27A61687" w14:textId="77777777" w:rsidR="00A17D9D" w:rsidRDefault="00A17D9D" w:rsidP="00A17D9D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Fungsi prediktif : Teori ini harus dapat menerangkan tingkah laku / kejadian2 yang telah dan sedang muncul serta meramalkan tingkah laku/kejadian/akibat yang belum muncul pada diri seorang individu</w:t>
      </w:r>
    </w:p>
    <w:p w14:paraId="29BAF656" w14:textId="77777777" w:rsidR="00A17D9D" w:rsidRDefault="00A17D9D" w:rsidP="00A17D9D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Mampu menerangkan secara konsisten dan menafsirkannya dalam bentuk nyata serta mampu merangsang diadakannya penelitian lebih lanjut.</w:t>
      </w:r>
    </w:p>
    <w:p w14:paraId="21B2A83B" w14:textId="77777777" w:rsidR="00A17D9D" w:rsidRDefault="00A17D9D" w:rsidP="00A17D9D">
      <w:pPr>
        <w:pStyle w:val="ListParagraph"/>
        <w:spacing w:line="360" w:lineRule="auto"/>
        <w:jc w:val="both"/>
        <w:rPr>
          <w:sz w:val="24"/>
          <w:szCs w:val="24"/>
        </w:rPr>
      </w:pPr>
    </w:p>
    <w:p w14:paraId="5DECAA10" w14:textId="77777777" w:rsidR="00A17D9D" w:rsidRPr="00F92086" w:rsidRDefault="00F92086" w:rsidP="00A17D9D">
      <w:pPr>
        <w:pStyle w:val="ListParagraph"/>
        <w:spacing w:line="360" w:lineRule="auto"/>
        <w:jc w:val="both"/>
        <w:rPr>
          <w:b/>
          <w:sz w:val="24"/>
          <w:szCs w:val="24"/>
        </w:rPr>
      </w:pPr>
      <w:r w:rsidRPr="00F92086">
        <w:rPr>
          <w:b/>
          <w:sz w:val="24"/>
          <w:szCs w:val="24"/>
        </w:rPr>
        <w:t>Perbedaan istilah kepribadian dengan istilah lainnya</w:t>
      </w:r>
    </w:p>
    <w:p w14:paraId="5B44FE5A" w14:textId="77777777" w:rsidR="00F92086" w:rsidRDefault="00F92086" w:rsidP="00F92086">
      <w:pPr>
        <w:pStyle w:val="ListParagraph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Kepribadian (personality) : Penggambaran tingkah laku secara deskriptif tanpa memberi nilai</w:t>
      </w:r>
    </w:p>
    <w:p w14:paraId="00DEBB09" w14:textId="77777777" w:rsidR="00F92086" w:rsidRDefault="00F92086" w:rsidP="00F92086">
      <w:pPr>
        <w:pStyle w:val="ListParagraph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Character (karakter) : Penggambaran tingkah laku dengan menonjolkan nilai (baik-buruk, benar-salah) </w:t>
      </w:r>
    </w:p>
    <w:p w14:paraId="7BB9F0CD" w14:textId="77777777" w:rsidR="00F92086" w:rsidRDefault="00F92086" w:rsidP="00F92086">
      <w:pPr>
        <w:pStyle w:val="ListParagraph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Disposition (watak) karakter yang telah lama dimiliki oleh seorang individu dan sampai sekarang belum berubah</w:t>
      </w:r>
    </w:p>
    <w:p w14:paraId="2757F2F1" w14:textId="77777777" w:rsidR="00F92086" w:rsidRDefault="00F92086" w:rsidP="00F92086">
      <w:pPr>
        <w:pStyle w:val="ListParagraph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Temperament (temperamen) : Kepribadian yang berkaitan erat dengan genetik</w:t>
      </w:r>
    </w:p>
    <w:p w14:paraId="740FE057" w14:textId="77777777" w:rsidR="00F92086" w:rsidRDefault="00F92086" w:rsidP="00F92086">
      <w:pPr>
        <w:pStyle w:val="ListParagraph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Traits (sifat) : respon yang sama terhadap sekelompok stimuli yang mirip, berlangsung dalam kurun waktu yang relatif lama</w:t>
      </w:r>
    </w:p>
    <w:p w14:paraId="45758DEC" w14:textId="52394C86" w:rsidR="00F92086" w:rsidRDefault="00F92086" w:rsidP="00F92086">
      <w:pPr>
        <w:pStyle w:val="ListParagraph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Habit (kebiasaan) : Respon yang sama cenderung berulang untuk stimulus yang sama pula.</w:t>
      </w:r>
    </w:p>
    <w:p w14:paraId="49D25FB7" w14:textId="77777777" w:rsidR="00F92086" w:rsidRDefault="00F92086" w:rsidP="00F92086">
      <w:pPr>
        <w:pStyle w:val="ListParagraph"/>
        <w:spacing w:line="360" w:lineRule="auto"/>
        <w:jc w:val="both"/>
        <w:rPr>
          <w:sz w:val="24"/>
          <w:szCs w:val="24"/>
        </w:rPr>
      </w:pPr>
    </w:p>
    <w:p w14:paraId="26AEC62D" w14:textId="77777777" w:rsidR="00F92086" w:rsidRPr="006C57EB" w:rsidRDefault="00F92086" w:rsidP="00F92086">
      <w:pPr>
        <w:pStyle w:val="ListParagraph"/>
        <w:spacing w:line="360" w:lineRule="auto"/>
        <w:jc w:val="both"/>
        <w:rPr>
          <w:b/>
          <w:sz w:val="24"/>
          <w:szCs w:val="24"/>
        </w:rPr>
      </w:pPr>
      <w:r w:rsidRPr="006C57EB">
        <w:rPr>
          <w:b/>
          <w:sz w:val="24"/>
          <w:szCs w:val="24"/>
        </w:rPr>
        <w:t>Hubungan psikologi kepribadian dengan ilmu-ilmu psikologi lainnya</w:t>
      </w:r>
    </w:p>
    <w:p w14:paraId="19F565E5" w14:textId="77777777" w:rsidR="00F92086" w:rsidRDefault="00F92086" w:rsidP="00F92086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Psikologi industri dan organisasi : psikologi kepribadian membantu seleksi dan klasifikasi karyawan serta berusaha untuk memperoleh keseimbangan efektif antara keefektifan organisasi dengan kepuasan anggotanya. Membantu pemecahan masah dan motivasi kelompok</w:t>
      </w:r>
    </w:p>
    <w:p w14:paraId="7652C8D9" w14:textId="77777777" w:rsidR="00F92086" w:rsidRDefault="00F92086" w:rsidP="00F92086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Psikologi lingkungan : Psikologi kepribadian mengukur dan memprediksi dampak lingkungan terhadap tingkah laku</w:t>
      </w:r>
    </w:p>
    <w:p w14:paraId="60F011AF" w14:textId="77777777" w:rsidR="00F92086" w:rsidRDefault="00F92086" w:rsidP="00F92086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Psikologi klinis : Psikologi kepribadian membantu penemuan diri tingkah laku yang tidak dikehendaki dan cara untuk memperbaikinya</w:t>
      </w:r>
    </w:p>
    <w:p w14:paraId="74E3534B" w14:textId="77777777" w:rsidR="00F92086" w:rsidRDefault="00F92086" w:rsidP="00F92086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Psikologi pendidikan : </w:t>
      </w:r>
      <w:r w:rsidR="006C57EB">
        <w:rPr>
          <w:sz w:val="24"/>
          <w:szCs w:val="24"/>
        </w:rPr>
        <w:t>Psikologi kepribadian membantu mengembangkan kepribadian guru, mengenali kepribadian anak didik dan memanfaatkannya untuk mengoptimalkan prestasi pendidikan</w:t>
      </w:r>
    </w:p>
    <w:p w14:paraId="4FFF5397" w14:textId="77777777" w:rsidR="006C57EB" w:rsidRPr="00F92086" w:rsidRDefault="006C57EB" w:rsidP="00F92086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Psikologi sosial : Psikologi kepribadian berusaha mengantisipasi, mencegah kemungkinan timbulnya kesulitan psikologis pada diri anggota masyarakat dengan melakukan intervensi terhadap masyarakat</w:t>
      </w:r>
    </w:p>
    <w:p w14:paraId="11369EB3" w14:textId="77777777" w:rsidR="002564CD" w:rsidRDefault="002564CD" w:rsidP="002564CD">
      <w:pPr>
        <w:pStyle w:val="ListParagraph"/>
        <w:spacing w:line="360" w:lineRule="auto"/>
        <w:jc w:val="both"/>
        <w:rPr>
          <w:sz w:val="24"/>
          <w:szCs w:val="24"/>
        </w:rPr>
      </w:pPr>
    </w:p>
    <w:p w14:paraId="42205C48" w14:textId="05DA755F" w:rsidR="00C15165" w:rsidRPr="00C15165" w:rsidRDefault="00C15165" w:rsidP="00C15165">
      <w:pPr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C15165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Latar </w:t>
      </w:r>
      <w:proofErr w:type="spellStart"/>
      <w:r w:rsidRPr="00C15165">
        <w:rPr>
          <w:rFonts w:ascii="Calibri" w:eastAsia="Calibri" w:hAnsi="Calibri" w:cs="Times New Roman"/>
          <w:b/>
          <w:sz w:val="28"/>
          <w:szCs w:val="28"/>
          <w:lang w:val="en-US"/>
        </w:rPr>
        <w:t>belakang</w:t>
      </w:r>
      <w:proofErr w:type="spellEnd"/>
      <w:r w:rsidRPr="00C15165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8"/>
          <w:szCs w:val="28"/>
          <w:lang w:val="en-US"/>
        </w:rPr>
        <w:t>psikologi</w:t>
      </w:r>
      <w:proofErr w:type="spellEnd"/>
      <w:r w:rsidRPr="00C15165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8"/>
          <w:szCs w:val="28"/>
          <w:lang w:val="en-US"/>
        </w:rPr>
        <w:t>kepribadian</w:t>
      </w:r>
      <w:proofErr w:type="spellEnd"/>
    </w:p>
    <w:p w14:paraId="6E8120C7" w14:textId="77777777" w:rsidR="00C15165" w:rsidRPr="00C15165" w:rsidRDefault="00C15165" w:rsidP="00C15165">
      <w:pPr>
        <w:numPr>
          <w:ilvl w:val="0"/>
          <w:numId w:val="7"/>
        </w:numPr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Usaha-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usaha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bersifat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prailmiah</w:t>
      </w:r>
      <w:proofErr w:type="spellEnd"/>
    </w:p>
    <w:p w14:paraId="6AD35E56" w14:textId="77777777" w:rsidR="00C15165" w:rsidRPr="00C15165" w:rsidRDefault="00C15165" w:rsidP="00C15165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Chirologi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/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gurat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tangan</w:t>
      </w:r>
      <w:proofErr w:type="spellEnd"/>
    </w:p>
    <w:p w14:paraId="49D706BF" w14:textId="77777777" w:rsidR="00C15165" w:rsidRPr="00C15165" w:rsidRDefault="00C15165" w:rsidP="00C15165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Astrologi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/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perbintangan</w:t>
      </w:r>
      <w:proofErr w:type="spellEnd"/>
    </w:p>
    <w:p w14:paraId="592AB0D1" w14:textId="77777777" w:rsidR="00C15165" w:rsidRPr="00C15165" w:rsidRDefault="00C15165" w:rsidP="00C15165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Grafologi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/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tentang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tangan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Dalam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mengartiakn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tangan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hal-hal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musti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diperhatikan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antara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lain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apakah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tetap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lurus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/naik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lastRenderedPageBreak/>
        <w:t>turun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condong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tegaknya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kecilnya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huruf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jarak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garis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satu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garis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lainnya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tumpul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runcingnya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tebal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tipisnya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tetap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tidaknya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jarak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tulisan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tepi</w:t>
      </w:r>
      <w:proofErr w:type="spellEnd"/>
    </w:p>
    <w:p w14:paraId="55CE1D30" w14:textId="77777777" w:rsidR="00C15165" w:rsidRPr="00C15165" w:rsidRDefault="00C15165" w:rsidP="00C15165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Physiognomi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tentang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wajah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Dipelopori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oleh Johann Casper Lavater 91741-1801),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seorang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pendeta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di Zurich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mengatakan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bahwa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Keadaan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dahi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kening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adalah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petunjuk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mengerti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kecerdasan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seseorang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hidung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pipi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adalah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petunjuk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mengenal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halus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kasarnya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perasaan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seseorang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mulut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dagu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sebagai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petunjuk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tentang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nafsu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minum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seseorang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;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mata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adalah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mencerminkan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seluruh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kehidupan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jiwa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seseorang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.</w:t>
      </w:r>
    </w:p>
    <w:p w14:paraId="5F429D6B" w14:textId="77777777" w:rsidR="00C15165" w:rsidRPr="00C15165" w:rsidRDefault="00C15165" w:rsidP="00C15165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Phrenologi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/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tentang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tengkorak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Dipelopori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olej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Franz Joseph gall dan G.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Spurzheim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.</w:t>
      </w:r>
    </w:p>
    <w:p w14:paraId="199DE9B1" w14:textId="77777777" w:rsidR="00C15165" w:rsidRPr="00C15165" w:rsidRDefault="00C15165" w:rsidP="00C15165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Onychologi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/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tentang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kuku. Warna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serta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kuku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dipakai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sebagai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landasan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mengenal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kepribadian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orang. Teori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ini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dipelopori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oleh Henry Bouquet, Cartan Pierre Giram dam Henry Mangin</w:t>
      </w:r>
    </w:p>
    <w:p w14:paraId="5A1ADA48" w14:textId="77777777" w:rsidR="00C15165" w:rsidRPr="00C15165" w:rsidRDefault="00C15165" w:rsidP="00C15165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Daktiloskopi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/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sidik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jari</w:t>
      </w:r>
      <w:proofErr w:type="spellEnd"/>
    </w:p>
    <w:p w14:paraId="5334D1B9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2C5E90AF" w14:textId="77777777" w:rsidR="00C15165" w:rsidRPr="00C15165" w:rsidRDefault="00C15165" w:rsidP="00C15165">
      <w:pPr>
        <w:numPr>
          <w:ilvl w:val="0"/>
          <w:numId w:val="7"/>
        </w:numPr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Ajaran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tentang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cairan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badaniah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–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dikemukakan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oleh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Hipocrates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dan Galenus</w:t>
      </w:r>
    </w:p>
    <w:p w14:paraId="42E14152" w14:textId="77777777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5693C606" w14:textId="77777777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Hipocrates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adalah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bapak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ilmu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kedokteran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yangmembahas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kepribadian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manusia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titik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tolak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konstitusional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Terpengaruh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oleh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kosmologi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menganggap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bahwa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alam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semesta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beserta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isinya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tersusun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4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unsur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yaitu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tanah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air,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udara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api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Dengan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sifat-sifat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pendukungnya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yaitu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kering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basah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dingin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panas</w:t>
      </w:r>
      <w:proofErr w:type="spellEnd"/>
    </w:p>
    <w:p w14:paraId="7E20A8D8" w14:textId="77777777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2D8B034B" w14:textId="5EEE525A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Pendapat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Galenus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bahwa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dalam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tubuh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manusia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terdapat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4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macam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cairan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yaitu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chole,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melanchole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phlegm,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sanguis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Galenus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mengatakan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bila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cairan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tubuh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ini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melebihi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proporsinya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dapat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mengakibatkan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sikap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kejiwaan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khas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disebut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dengan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“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temperamen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”</w:t>
      </w:r>
    </w:p>
    <w:p w14:paraId="490A2372" w14:textId="77777777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24FEA608" w14:textId="77777777" w:rsidR="00C15165" w:rsidRPr="00C15165" w:rsidRDefault="00C15165" w:rsidP="00C15165">
      <w:pPr>
        <w:ind w:left="1080"/>
        <w:contextualSpacing/>
        <w:jc w:val="center"/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Tabel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Hipocrates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-Galenus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960"/>
        <w:gridCol w:w="1505"/>
        <w:gridCol w:w="1390"/>
        <w:gridCol w:w="3081"/>
      </w:tblGrid>
      <w:tr w:rsidR="00C15165" w:rsidRPr="00C15165" w14:paraId="472ED276" w14:textId="77777777">
        <w:tc>
          <w:tcPr>
            <w:tcW w:w="1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43DAC" w14:textId="77777777" w:rsidR="00C15165" w:rsidRPr="00C15165" w:rsidRDefault="00C15165" w:rsidP="00C15165">
            <w:pPr>
              <w:jc w:val="both"/>
              <w:rPr>
                <w:sz w:val="24"/>
                <w:szCs w:val="24"/>
              </w:rPr>
            </w:pPr>
            <w:r w:rsidRPr="00C15165">
              <w:rPr>
                <w:sz w:val="24"/>
                <w:szCs w:val="24"/>
              </w:rPr>
              <w:t>Cairan badan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ED53C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Prinsip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75244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Tipe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BAAA8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r w:rsidRPr="00C15165">
              <w:rPr>
                <w:sz w:val="24"/>
                <w:szCs w:val="24"/>
              </w:rPr>
              <w:t xml:space="preserve">Sifat </w:t>
            </w:r>
            <w:proofErr w:type="spellStart"/>
            <w:r w:rsidRPr="00C15165">
              <w:rPr>
                <w:sz w:val="24"/>
                <w:szCs w:val="24"/>
              </w:rPr>
              <w:t>khas</w:t>
            </w:r>
            <w:proofErr w:type="spellEnd"/>
          </w:p>
        </w:tc>
      </w:tr>
      <w:tr w:rsidR="00C15165" w:rsidRPr="00C15165" w14:paraId="3CD7C9AA" w14:textId="77777777">
        <w:tc>
          <w:tcPr>
            <w:tcW w:w="1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CD421" w14:textId="77777777" w:rsidR="00C15165" w:rsidRPr="00C15165" w:rsidRDefault="00C15165" w:rsidP="00C15165">
            <w:pPr>
              <w:numPr>
                <w:ilvl w:val="0"/>
                <w:numId w:val="9"/>
              </w:numPr>
              <w:contextualSpacing/>
              <w:jc w:val="both"/>
              <w:rPr>
                <w:sz w:val="24"/>
                <w:szCs w:val="24"/>
              </w:rPr>
            </w:pPr>
            <w:r w:rsidRPr="00C15165">
              <w:rPr>
                <w:sz w:val="24"/>
                <w:szCs w:val="24"/>
              </w:rPr>
              <w:t>Chole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2D8F9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tegangan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A79E8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kholeris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3B4FD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r w:rsidRPr="00C15165">
              <w:rPr>
                <w:sz w:val="24"/>
                <w:szCs w:val="24"/>
              </w:rPr>
              <w:t xml:space="preserve">Hidup </w:t>
            </w:r>
            <w:proofErr w:type="spellStart"/>
            <w:r w:rsidRPr="00C15165">
              <w:rPr>
                <w:sz w:val="24"/>
                <w:szCs w:val="24"/>
              </w:rPr>
              <w:t>dengan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semangat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besar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keras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hatinya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mudah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terbakar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daya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juang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keras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optimis</w:t>
            </w:r>
            <w:proofErr w:type="spellEnd"/>
          </w:p>
          <w:p w14:paraId="78E3238D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15165" w:rsidRPr="00C15165" w14:paraId="23356247" w14:textId="77777777">
        <w:tc>
          <w:tcPr>
            <w:tcW w:w="1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6058E6" w14:textId="77777777" w:rsidR="00C15165" w:rsidRPr="00C15165" w:rsidRDefault="00C15165" w:rsidP="00C15165">
            <w:pPr>
              <w:numPr>
                <w:ilvl w:val="0"/>
                <w:numId w:val="9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Melancole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F36BD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Penegaran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3B990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melankholis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2BF67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Mudah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kecewa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daya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juang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kecil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pesimis</w:t>
            </w:r>
            <w:proofErr w:type="spellEnd"/>
          </w:p>
          <w:p w14:paraId="51C59015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15165" w:rsidRPr="00C15165" w14:paraId="0349B1BD" w14:textId="77777777">
        <w:tc>
          <w:tcPr>
            <w:tcW w:w="1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7FFCE" w14:textId="77777777" w:rsidR="00C15165" w:rsidRPr="00C15165" w:rsidRDefault="00C15165" w:rsidP="00C15165">
            <w:pPr>
              <w:numPr>
                <w:ilvl w:val="0"/>
                <w:numId w:val="9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Phlegma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D5CA7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Plastisitas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82BD8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Phlegmatis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6A149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r w:rsidRPr="00C15165">
              <w:rPr>
                <w:sz w:val="24"/>
                <w:szCs w:val="24"/>
              </w:rPr>
              <w:t xml:space="preserve">Kalem, </w:t>
            </w:r>
            <w:proofErr w:type="spellStart"/>
            <w:r w:rsidRPr="00C15165">
              <w:rPr>
                <w:sz w:val="24"/>
                <w:szCs w:val="24"/>
              </w:rPr>
              <w:t>tenang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tidak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mudaah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dipengaruhi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setia</w:t>
            </w:r>
            <w:proofErr w:type="spellEnd"/>
          </w:p>
          <w:p w14:paraId="13E6409E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15165" w:rsidRPr="00C15165" w14:paraId="06DDAEFF" w14:textId="77777777">
        <w:tc>
          <w:tcPr>
            <w:tcW w:w="1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3445F3" w14:textId="77777777" w:rsidR="00C15165" w:rsidRPr="00C15165" w:rsidRDefault="00C15165" w:rsidP="00C15165">
            <w:pPr>
              <w:numPr>
                <w:ilvl w:val="0"/>
                <w:numId w:val="9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lastRenderedPageBreak/>
              <w:t>sanguis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6C4E27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15165">
              <w:rPr>
                <w:sz w:val="24"/>
                <w:szCs w:val="24"/>
              </w:rPr>
              <w:t>Ekspansivitas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EF499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r w:rsidRPr="00C15165">
              <w:rPr>
                <w:sz w:val="24"/>
                <w:szCs w:val="24"/>
              </w:rPr>
              <w:t>Sanguinis</w:t>
            </w:r>
          </w:p>
        </w:tc>
        <w:tc>
          <w:tcPr>
            <w:tcW w:w="3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A87E5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  <w:r w:rsidRPr="00C15165">
              <w:rPr>
                <w:sz w:val="24"/>
                <w:szCs w:val="24"/>
              </w:rPr>
              <w:t xml:space="preserve">Hidup, </w:t>
            </w:r>
            <w:proofErr w:type="spellStart"/>
            <w:r w:rsidRPr="00C15165">
              <w:rPr>
                <w:sz w:val="24"/>
                <w:szCs w:val="24"/>
              </w:rPr>
              <w:t>mudah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berganti</w:t>
            </w:r>
            <w:proofErr w:type="spellEnd"/>
            <w:r w:rsidRPr="00C15165">
              <w:rPr>
                <w:sz w:val="24"/>
                <w:szCs w:val="24"/>
              </w:rPr>
              <w:t xml:space="preserve"> </w:t>
            </w:r>
            <w:proofErr w:type="spellStart"/>
            <w:r w:rsidRPr="00C15165">
              <w:rPr>
                <w:sz w:val="24"/>
                <w:szCs w:val="24"/>
              </w:rPr>
              <w:t>haluan</w:t>
            </w:r>
            <w:proofErr w:type="spellEnd"/>
            <w:r w:rsidRPr="00C15165">
              <w:rPr>
                <w:sz w:val="24"/>
                <w:szCs w:val="24"/>
              </w:rPr>
              <w:t xml:space="preserve">, </w:t>
            </w:r>
            <w:proofErr w:type="spellStart"/>
            <w:r w:rsidRPr="00C15165">
              <w:rPr>
                <w:sz w:val="24"/>
                <w:szCs w:val="24"/>
              </w:rPr>
              <w:t>ramah</w:t>
            </w:r>
            <w:proofErr w:type="spellEnd"/>
          </w:p>
          <w:p w14:paraId="133C2ED7" w14:textId="77777777" w:rsidR="00C15165" w:rsidRPr="00C15165" w:rsidRDefault="00C15165" w:rsidP="00C15165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018F2BA8" w14:textId="77777777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6C8A764A" w14:textId="77777777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16E8DFCF" w14:textId="77777777" w:rsidR="00C15165" w:rsidRPr="00C15165" w:rsidRDefault="00C15165" w:rsidP="00C15165">
      <w:pPr>
        <w:numPr>
          <w:ilvl w:val="0"/>
          <w:numId w:val="7"/>
        </w:numPr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Tipologi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konstitusional</w:t>
      </w:r>
      <w:proofErr w:type="spellEnd"/>
    </w:p>
    <w:p w14:paraId="7EDECF01" w14:textId="77777777" w:rsidR="00C15165" w:rsidRPr="00C15165" w:rsidRDefault="00C15165" w:rsidP="00C15165">
      <w:pPr>
        <w:ind w:left="1080"/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</w:p>
    <w:p w14:paraId="44B84C27" w14:textId="77777777" w:rsidR="00C15165" w:rsidRPr="00C15165" w:rsidRDefault="00C15165" w:rsidP="00C15165">
      <w:pPr>
        <w:numPr>
          <w:ilvl w:val="0"/>
          <w:numId w:val="10"/>
        </w:numPr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Mazhab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Italia</w:t>
      </w:r>
    </w:p>
    <w:p w14:paraId="6D4E587F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Tokohnya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Dibawa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sejak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lahGiovani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&amp; Viola</w:t>
      </w:r>
    </w:p>
    <w:p w14:paraId="71A5E24A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Menekankan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pada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keturunan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tergantung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pada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dibawa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sejak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lahir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dapat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diubah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oleh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pengaruh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luar</w:t>
      </w:r>
      <w:proofErr w:type="spellEnd"/>
    </w:p>
    <w:p w14:paraId="03E72F4A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Menurut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Viola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3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golongan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tubuh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manusia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yaitu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</w:t>
      </w:r>
    </w:p>
    <w:p w14:paraId="570DEDD7" w14:textId="77777777" w:rsidR="00C15165" w:rsidRPr="00C15165" w:rsidRDefault="00C15165" w:rsidP="00C15165">
      <w:pPr>
        <w:numPr>
          <w:ilvl w:val="0"/>
          <w:numId w:val="12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Microsplanchnis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menegak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lebih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dibandingkan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biasa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sehingga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terlihat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jangkung</w:t>
      </w:r>
      <w:proofErr w:type="spellEnd"/>
    </w:p>
    <w:p w14:paraId="4C6A47A4" w14:textId="77777777" w:rsidR="00C15165" w:rsidRPr="00C15165" w:rsidRDefault="00C15165" w:rsidP="00C15165">
      <w:pPr>
        <w:numPr>
          <w:ilvl w:val="0"/>
          <w:numId w:val="12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Macrosplanchnis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mendatar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lebih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dibandingkan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biasa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sehingga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terlihat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pendek</w:t>
      </w:r>
      <w:proofErr w:type="spellEnd"/>
    </w:p>
    <w:p w14:paraId="1F249ECD" w14:textId="0531B4B6" w:rsidR="00C15165" w:rsidRPr="00C15165" w:rsidRDefault="00C15165" w:rsidP="00C15165">
      <w:pPr>
        <w:numPr>
          <w:ilvl w:val="0"/>
          <w:numId w:val="12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Normosplanchnis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menegak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mendatar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selaras</w:t>
      </w:r>
      <w:proofErr w:type="spellEnd"/>
    </w:p>
    <w:p w14:paraId="5AECD0E6" w14:textId="77777777" w:rsidR="00C15165" w:rsidRPr="00C15165" w:rsidRDefault="00C15165" w:rsidP="00C15165">
      <w:pPr>
        <w:ind w:left="216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4A16EAC2" w14:textId="77777777" w:rsidR="00C15165" w:rsidRPr="00C15165" w:rsidRDefault="00C15165" w:rsidP="00C15165">
      <w:pPr>
        <w:numPr>
          <w:ilvl w:val="0"/>
          <w:numId w:val="10"/>
        </w:numPr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Mazhab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Perancis</w:t>
      </w:r>
    </w:p>
    <w:p w14:paraId="6C390132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Tokohnya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Mac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Aulife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Sigaud</w:t>
      </w:r>
    </w:p>
    <w:p w14:paraId="61EFCA81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Berpendapat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bahwa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hubungan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erat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antara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figur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seorang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individu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dengan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lingkungannya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seperti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</w:t>
      </w:r>
    </w:p>
    <w:p w14:paraId="4738B411" w14:textId="77777777" w:rsidR="00C15165" w:rsidRPr="00C15165" w:rsidRDefault="00C15165" w:rsidP="00C15165">
      <w:pPr>
        <w:ind w:left="180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6560DE05" w14:textId="77777777" w:rsidR="00C15165" w:rsidRPr="00C15165" w:rsidRDefault="00C15165" w:rsidP="00C15165">
      <w:pPr>
        <w:ind w:left="180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+ Udara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sumber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respiratoris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daerah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gunung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pertanian</w:t>
      </w:r>
      <w:proofErr w:type="spellEnd"/>
    </w:p>
    <w:p w14:paraId="50324A98" w14:textId="77777777" w:rsidR="00C15165" w:rsidRPr="00C15165" w:rsidRDefault="00C15165" w:rsidP="00C15165">
      <w:pPr>
        <w:ind w:left="180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+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Makanan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Sumber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digestif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daerah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mewah</w:t>
      </w:r>
      <w:proofErr w:type="spellEnd"/>
    </w:p>
    <w:p w14:paraId="34648ED3" w14:textId="77777777" w:rsidR="00C15165" w:rsidRPr="00C15165" w:rsidRDefault="00C15165" w:rsidP="00C15165">
      <w:pPr>
        <w:ind w:left="180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+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Keadaan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alam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Sumber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muskuler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daerah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menuntut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kekuatan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jasmani</w:t>
      </w:r>
      <w:proofErr w:type="spellEnd"/>
    </w:p>
    <w:p w14:paraId="10C7F3D2" w14:textId="77777777" w:rsidR="00C15165" w:rsidRPr="00C15165" w:rsidRDefault="00C15165" w:rsidP="00C15165">
      <w:pPr>
        <w:ind w:left="180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+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Keadaan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social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sumber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cerebral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daerah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perkotaan</w:t>
      </w:r>
      <w:proofErr w:type="spellEnd"/>
    </w:p>
    <w:p w14:paraId="61E1777C" w14:textId="77777777" w:rsidR="00C15165" w:rsidRPr="00C15165" w:rsidRDefault="00C15165" w:rsidP="00C15165">
      <w:pPr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21B1B2BB" w14:textId="77777777" w:rsidR="00C15165" w:rsidRPr="00C15165" w:rsidRDefault="00C15165" w:rsidP="00C15165">
      <w:pPr>
        <w:numPr>
          <w:ilvl w:val="0"/>
          <w:numId w:val="10"/>
        </w:numPr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Mazhab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Jerman</w:t>
      </w:r>
    </w:p>
    <w:p w14:paraId="39226BE1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>-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Tokohnya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Kretshmer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membagi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manusia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atas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tubuh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menjadi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4,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yaitu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</w:t>
      </w:r>
    </w:p>
    <w:p w14:paraId="78915633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>a. Piknis/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stenis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mendatar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lebih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badan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agak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pendek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bahu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lebar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leher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pendek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kaki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agak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lemah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kepala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sedikit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“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merosot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”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diantara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2 bahu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sehingga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bagian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atas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tulang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punggung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tampak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sedikit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melengkung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banyak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lemak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sehingga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urat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tulang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terlihat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nyata</w:t>
      </w:r>
      <w:proofErr w:type="spellEnd"/>
    </w:p>
    <w:p w14:paraId="7AA4DCF5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21BD9BB7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b.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Leptosom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menegak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lebih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sehingga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terlihat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jangkung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badan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langsing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kurus,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rongga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dada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kecil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sempit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kecil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bahu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sempit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lastRenderedPageBreak/>
        <w:t xml:space="preserve">kaki kurus,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tengkorak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kecil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tulang-tulang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dibagian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muka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terlihat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jelas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muka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bulat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telur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berat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badan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kurang</w:t>
      </w:r>
      <w:proofErr w:type="spellEnd"/>
    </w:p>
    <w:p w14:paraId="020B86F0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0F44554B" w14:textId="77777777" w:rsidR="00C15165" w:rsidRPr="00C15165" w:rsidRDefault="00C15165" w:rsidP="00C15165">
      <w:pPr>
        <w:ind w:left="144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c.Atletis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mendatar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menegak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seimbang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perpaduan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piknis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leptosom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Tulang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otot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badan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kokoh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tinggi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cukup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bahu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lebar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dada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besar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panggul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kaki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terlihat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leher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tegak</w:t>
      </w:r>
      <w:proofErr w:type="spellEnd"/>
    </w:p>
    <w:p w14:paraId="4B88E940" w14:textId="77777777" w:rsidR="00C15165" w:rsidRPr="00C15165" w:rsidRDefault="00C15165" w:rsidP="00C15165">
      <w:pPr>
        <w:ind w:left="144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58D54DD9" w14:textId="28D55E68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d.Displatis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Penyimpangan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ketiga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tipe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sebelumnya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Lebih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jelas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pada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pria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dibandingkan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wanita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Tipe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ini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memiliki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ciri-ciri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khas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.</w:t>
      </w:r>
    </w:p>
    <w:p w14:paraId="0A18672D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653ADC5F" w14:textId="77777777" w:rsidR="00C15165" w:rsidRPr="00C15165" w:rsidRDefault="00C15165" w:rsidP="00C15165">
      <w:pPr>
        <w:numPr>
          <w:ilvl w:val="0"/>
          <w:numId w:val="10"/>
        </w:numPr>
        <w:contextualSpacing/>
        <w:jc w:val="both"/>
        <w:rPr>
          <w:rFonts w:ascii="Calibri" w:eastAsia="Calibri" w:hAnsi="Calibri" w:cs="Times New Roman"/>
          <w:b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Mazhab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Amerika</w:t>
      </w:r>
    </w:p>
    <w:p w14:paraId="1E251D1A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Tokohnya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 W.H. Sheldon</w:t>
      </w:r>
    </w:p>
    <w:p w14:paraId="10DA3A33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Faktor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genetis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biologis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merupakan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penting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dalam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perkembangan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individu</w:t>
      </w:r>
      <w:proofErr w:type="spellEnd"/>
    </w:p>
    <w:p w14:paraId="1EF78282" w14:textId="77777777" w:rsidR="00C15165" w:rsidRPr="00C15165" w:rsidRDefault="00C15165" w:rsidP="00C15165">
      <w:pPr>
        <w:numPr>
          <w:ilvl w:val="0"/>
          <w:numId w:val="11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Membagi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tubuh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atas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dua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jenis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yaitu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:</w:t>
      </w:r>
    </w:p>
    <w:p w14:paraId="18566FC0" w14:textId="77777777" w:rsidR="00C15165" w:rsidRPr="00C15165" w:rsidRDefault="00C15165" w:rsidP="00C15165">
      <w:pPr>
        <w:numPr>
          <w:ilvl w:val="0"/>
          <w:numId w:val="13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Komponen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jasmani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primer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Tipe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endomorph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(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cenderung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mudah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gemuk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dengan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tanda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utama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halus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>/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lembut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Tulang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otot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relatif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kurang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berkembang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secara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fisik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cocok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kegiatan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fisik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berat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;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tipe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mesomorph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(Nampak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luar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kokoh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kuat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tahan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sakit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cocok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kegiatan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menuntut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kekuatan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fisik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);  </w:t>
      </w:r>
      <w:proofErr w:type="spellStart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tipe</w:t>
      </w:r>
      <w:proofErr w:type="spellEnd"/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ectomorph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(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ditandai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dengan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tubuh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tipis,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tinggi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otot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lemah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cenderung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cocok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untuk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berkompetisi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dalam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hal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fisik</w:t>
      </w:r>
      <w:proofErr w:type="spellEnd"/>
    </w:p>
    <w:p w14:paraId="4709C6E8" w14:textId="77777777" w:rsidR="00C15165" w:rsidRPr="00C15165" w:rsidRDefault="00C15165" w:rsidP="00C15165">
      <w:pPr>
        <w:ind w:left="216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5D2087EC" w14:textId="77777777" w:rsidR="00C15165" w:rsidRPr="00C15165" w:rsidRDefault="00C15165" w:rsidP="00C15165">
      <w:pPr>
        <w:numPr>
          <w:ilvl w:val="0"/>
          <w:numId w:val="13"/>
        </w:numPr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Komponen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jasmani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sekunder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sym w:font="Wingdings" w:char="F0E0"/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dysplasia 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>(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tepatan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ketidak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lengkapan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campuran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ketiga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komponen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primer pada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berbagai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daerah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tubuh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); </w:t>
      </w:r>
      <w:r w:rsidRPr="00C15165">
        <w:rPr>
          <w:rFonts w:ascii="Calibri" w:eastAsia="Calibri" w:hAnsi="Calibri" w:cs="Times New Roman"/>
          <w:b/>
          <w:sz w:val="24"/>
          <w:szCs w:val="24"/>
          <w:lang w:val="en-US"/>
        </w:rPr>
        <w:t>Gynandromorphy</w:t>
      </w:r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(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ukuran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menunjukkan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sejauh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mana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fisik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memiliki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sifat-sifat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yang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biasanya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terdapat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pada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lawan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jenis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) Gynandromorphy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adalah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campuran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sifat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fisik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antara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laki-laki</w:t>
      </w:r>
      <w:proofErr w:type="spellEnd"/>
      <w:r w:rsidRPr="00C15165">
        <w:rPr>
          <w:rFonts w:ascii="Calibri" w:eastAsia="Calibri" w:hAnsi="Calibri" w:cs="Times New Roman"/>
          <w:sz w:val="24"/>
          <w:szCs w:val="24"/>
          <w:lang w:val="en-US"/>
        </w:rPr>
        <w:t xml:space="preserve"> dan </w:t>
      </w:r>
      <w:proofErr w:type="spellStart"/>
      <w:r w:rsidRPr="00C15165">
        <w:rPr>
          <w:rFonts w:ascii="Calibri" w:eastAsia="Calibri" w:hAnsi="Calibri" w:cs="Times New Roman"/>
          <w:sz w:val="24"/>
          <w:szCs w:val="24"/>
          <w:lang w:val="en-US"/>
        </w:rPr>
        <w:t>perempuan</w:t>
      </w:r>
      <w:proofErr w:type="spellEnd"/>
    </w:p>
    <w:p w14:paraId="440B5A2D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028F4A57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4E23A4DA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48781058" w14:textId="77777777" w:rsidR="00C15165" w:rsidRPr="00C15165" w:rsidRDefault="00C15165" w:rsidP="00C15165">
      <w:pPr>
        <w:ind w:left="1440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14:paraId="77730082" w14:textId="77777777" w:rsidR="002564CD" w:rsidRPr="002564CD" w:rsidRDefault="002564CD" w:rsidP="002564CD">
      <w:pPr>
        <w:pStyle w:val="ListParagraph"/>
        <w:spacing w:line="360" w:lineRule="auto"/>
        <w:jc w:val="both"/>
        <w:rPr>
          <w:sz w:val="24"/>
          <w:szCs w:val="24"/>
        </w:rPr>
      </w:pPr>
    </w:p>
    <w:sectPr w:rsidR="002564CD" w:rsidRPr="002564CD" w:rsidSect="00F539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4101"/>
    <w:multiLevelType w:val="hybridMultilevel"/>
    <w:tmpl w:val="2FECF7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87FB1"/>
    <w:multiLevelType w:val="hybridMultilevel"/>
    <w:tmpl w:val="0C7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31483"/>
    <w:multiLevelType w:val="hybridMultilevel"/>
    <w:tmpl w:val="EF7C023C"/>
    <w:lvl w:ilvl="0" w:tplc="3C4809F8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E4131A"/>
    <w:multiLevelType w:val="hybridMultilevel"/>
    <w:tmpl w:val="22A44F32"/>
    <w:lvl w:ilvl="0" w:tplc="50FC6DEA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E4273D"/>
    <w:multiLevelType w:val="hybridMultilevel"/>
    <w:tmpl w:val="2E80446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60258"/>
    <w:multiLevelType w:val="hybridMultilevel"/>
    <w:tmpl w:val="5B509F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B122B"/>
    <w:multiLevelType w:val="hybridMultilevel"/>
    <w:tmpl w:val="52C47D36"/>
    <w:lvl w:ilvl="0" w:tplc="18CEE9C2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EAD5CA7"/>
    <w:multiLevelType w:val="hybridMultilevel"/>
    <w:tmpl w:val="81A642A2"/>
    <w:lvl w:ilvl="0" w:tplc="E45EA236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6CE13E15"/>
    <w:multiLevelType w:val="hybridMultilevel"/>
    <w:tmpl w:val="152C8238"/>
    <w:lvl w:ilvl="0" w:tplc="0A12C8D4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113CE"/>
    <w:multiLevelType w:val="hybridMultilevel"/>
    <w:tmpl w:val="15B653F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82450"/>
    <w:multiLevelType w:val="hybridMultilevel"/>
    <w:tmpl w:val="EBC81C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729B1"/>
    <w:multiLevelType w:val="hybridMultilevel"/>
    <w:tmpl w:val="3D262E90"/>
    <w:lvl w:ilvl="0" w:tplc="BB54F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1E050C"/>
    <w:multiLevelType w:val="hybridMultilevel"/>
    <w:tmpl w:val="43C64E58"/>
    <w:lvl w:ilvl="0" w:tplc="3CFCECA0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 w16cid:durableId="919293399">
    <w:abstractNumId w:val="4"/>
  </w:num>
  <w:num w:numId="2" w16cid:durableId="671756134">
    <w:abstractNumId w:val="5"/>
  </w:num>
  <w:num w:numId="3" w16cid:durableId="670908250">
    <w:abstractNumId w:val="0"/>
  </w:num>
  <w:num w:numId="4" w16cid:durableId="1510218526">
    <w:abstractNumId w:val="11"/>
  </w:num>
  <w:num w:numId="5" w16cid:durableId="1320159952">
    <w:abstractNumId w:val="9"/>
  </w:num>
  <w:num w:numId="6" w16cid:durableId="126095633">
    <w:abstractNumId w:val="10"/>
  </w:num>
  <w:num w:numId="7" w16cid:durableId="15745077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96159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29776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2243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3848074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610992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63412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CD"/>
    <w:rsid w:val="00203A4D"/>
    <w:rsid w:val="002564CD"/>
    <w:rsid w:val="002C48B0"/>
    <w:rsid w:val="006C57EB"/>
    <w:rsid w:val="008864FA"/>
    <w:rsid w:val="00916ADF"/>
    <w:rsid w:val="00A17D9D"/>
    <w:rsid w:val="00A27C19"/>
    <w:rsid w:val="00C058CE"/>
    <w:rsid w:val="00C15165"/>
    <w:rsid w:val="00CC5493"/>
    <w:rsid w:val="00F5391F"/>
    <w:rsid w:val="00F9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E2821"/>
  <w15:docId w15:val="{58CB6DD1-C77B-4D10-8987-3D9240DE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4CD"/>
    <w:pPr>
      <w:ind w:left="720"/>
      <w:contextualSpacing/>
    </w:pPr>
  </w:style>
  <w:style w:type="table" w:styleId="TableGrid">
    <w:name w:val="Table Grid"/>
    <w:basedOn w:val="TableNormal"/>
    <w:uiPriority w:val="59"/>
    <w:rsid w:val="00C1516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Dewi Syukriah</cp:lastModifiedBy>
  <cp:revision>4</cp:revision>
  <dcterms:created xsi:type="dcterms:W3CDTF">2024-09-20T09:02:00Z</dcterms:created>
  <dcterms:modified xsi:type="dcterms:W3CDTF">2026-10-01T05:03:00Z</dcterms:modified>
</cp:coreProperties>
</file>